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54" w:rsidRDefault="000D140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margin-left:-45.25pt;margin-top:612pt;width:512.75pt;height:109.5pt;z-index:251669504;mso-width-relative:margin;mso-height-relative:margin" filled="f" fillcolor="#17365d">
            <v:textbox style="mso-next-textbox:#_x0000_s1360">
              <w:txbxContent>
                <w:p w:rsidR="000D1403" w:rsidRPr="00735BA5" w:rsidRDefault="000D1403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Sources of information</w:t>
                  </w:r>
                </w:p>
                <w:p w:rsidR="000D1403" w:rsidRDefault="000D1403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1403" w:rsidRPr="009C3B65" w:rsidRDefault="000D1403" w:rsidP="000A03D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C3B6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Textbooks</w:t>
                  </w:r>
                </w:p>
                <w:p w:rsidR="000D1403" w:rsidRDefault="000D1403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1403" w:rsidRDefault="000D1403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1403" w:rsidRDefault="000D1403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D1403" w:rsidRPr="009C3B65" w:rsidRDefault="000D1403" w:rsidP="000A03D7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9C3B6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Websites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margin-left:388.5pt;margin-top:510pt;width:79pt;height:98.25pt;z-index:251673600;mso-width-relative:margin;mso-height-relative:margin" filled="f" fillcolor="#17365d">
            <v:textbox style="mso-next-textbox:#_x0000_s1366">
              <w:txbxContent>
                <w:p w:rsidR="000D1403" w:rsidRDefault="000D1403" w:rsidP="0096427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4EF7">
                    <w:rPr>
                      <w:rFonts w:ascii="Arial" w:hAnsi="Arial" w:cs="Arial"/>
                      <w:b/>
                      <w:sz w:val="16"/>
                      <w:szCs w:val="16"/>
                    </w:rPr>
                    <w:t>This provides evidence for:</w:t>
                  </w:r>
                </w:p>
                <w:p w:rsidR="000D1403" w:rsidRDefault="000D1403" w:rsidP="0096427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D1403" w:rsidRDefault="000D1403" w:rsidP="0096427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P4</w:t>
                  </w:r>
                </w:p>
                <w:p w:rsidR="000D1403" w:rsidRDefault="000D1403" w:rsidP="0096427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M3</w:t>
                  </w:r>
                </w:p>
                <w:p w:rsidR="000D1403" w:rsidRPr="00735BA5" w:rsidRDefault="000D1403" w:rsidP="0096427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margin-left:-45.25pt;margin-top:510pt;width:433.75pt;height:98.25pt;z-index:251674624;mso-width-relative:margin;mso-height-relative:margin" filled="f" fillcolor="#17365d">
            <v:textbox style="mso-next-textbox:#_x0000_s1367">
              <w:txbxContent>
                <w:p w:rsidR="000D1403" w:rsidRDefault="000D1403" w:rsidP="000D140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Task 4</w:t>
                  </w:r>
                </w:p>
                <w:p w:rsidR="000D1403" w:rsidRPr="000D1403" w:rsidRDefault="000D1403" w:rsidP="000D14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 xml:space="preserve">Produce, with teacher support, an observation checklist that could be used to review the sports performance of an individual or team. </w:t>
                  </w:r>
                  <w:proofErr w:type="gramStart"/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>review</w:t>
                  </w:r>
                  <w:proofErr w:type="gramEnd"/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 xml:space="preserve"> the sports performanc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 and </w:t>
                  </w:r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 xml:space="preserve">Identify the strengths and weaknesses of an individual, or team, in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individual and one team sport(P4). Independently produce the </w:t>
                  </w:r>
                  <w:r w:rsidRPr="000D1403">
                    <w:rPr>
                      <w:rFonts w:ascii="Arial" w:hAnsi="Arial" w:cs="Arial"/>
                      <w:sz w:val="20"/>
                      <w:szCs w:val="20"/>
                    </w:rPr>
                    <w:t>observation checklist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including</w:t>
                  </w:r>
                  <w:r w:rsidRPr="000D1403">
                    <w:rPr>
                      <w:rFonts w:ascii="Arial" w:hAnsi="Arial" w:cs="Arial"/>
                      <w:sz w:val="20"/>
                      <w:szCs w:val="20"/>
                    </w:rPr>
                    <w:t xml:space="preserve"> the strengths and weaknesses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whilst</w:t>
                  </w:r>
                  <w:r w:rsidRPr="000D1403">
                    <w:rPr>
                      <w:rFonts w:ascii="Arial" w:hAnsi="Arial" w:cs="Arial"/>
                      <w:sz w:val="20"/>
                      <w:szCs w:val="20"/>
                    </w:rPr>
                    <w:t xml:space="preserve"> identifying ways to 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mprove upon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weaknesses(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M3).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D1403">
                    <w:rPr>
                      <w:rFonts w:ascii="Arial" w:hAnsi="Arial" w:cs="Arial"/>
                      <w:sz w:val="20"/>
                      <w:szCs w:val="20"/>
                    </w:rPr>
                    <w:t>Explain the strengths and weakne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sses and </w:t>
                  </w:r>
                  <w:r w:rsidRPr="000D1403">
                    <w:rPr>
                      <w:rFonts w:ascii="Arial" w:hAnsi="Arial" w:cs="Arial"/>
                      <w:sz w:val="20"/>
                      <w:szCs w:val="20"/>
                    </w:rPr>
                    <w:t>providing specific recommendations relati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ng to improving upon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weaknesses(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D2)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margin-left:-45.25pt;margin-top:464.25pt;width:433.75pt;height:45.75pt;z-index:251668480;mso-width-relative:margin;mso-height-relative:margin" filled="f" fillcolor="#17365d">
            <v:textbox style="mso-next-textbox:#_x0000_s1359">
              <w:txbxContent>
                <w:p w:rsidR="000D1403" w:rsidRPr="00735BA5" w:rsidRDefault="000D1403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Task 3</w:t>
                  </w:r>
                </w:p>
                <w:p w:rsidR="000D1403" w:rsidRPr="0096427F" w:rsidRDefault="000D1403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 xml:space="preserve">Describe the main roles and responsibilities of </w:t>
                  </w:r>
                  <w:proofErr w:type="gramStart"/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>officials  in</w:t>
                  </w:r>
                  <w:proofErr w:type="gramEnd"/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 xml:space="preserve"> 1 team and 1 individual sport(P3).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3" type="#_x0000_t202" style="position:absolute;margin-left:388.5pt;margin-top:464.25pt;width:79pt;height:45.75pt;z-index:251672576;mso-width-relative:margin;mso-height-relative:margin" filled="f" fillcolor="#17365d">
            <v:textbox style="mso-next-textbox:#_x0000_s1363">
              <w:txbxContent>
                <w:p w:rsidR="000D1403" w:rsidRDefault="000D1403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4EF7">
                    <w:rPr>
                      <w:rFonts w:ascii="Arial" w:hAnsi="Arial" w:cs="Arial"/>
                      <w:b/>
                      <w:sz w:val="16"/>
                      <w:szCs w:val="16"/>
                    </w:rPr>
                    <w:t>This provides evidence for:</w:t>
                  </w:r>
                </w:p>
                <w:p w:rsidR="000D1403" w:rsidRDefault="000D1403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D1403" w:rsidRPr="00735BA5" w:rsidRDefault="000D1403" w:rsidP="0096427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P3</w:t>
                  </w:r>
                </w:p>
              </w:txbxContent>
            </v:textbox>
          </v:shape>
        </w:pict>
      </w:r>
      <w:r w:rsidR="00701373">
        <w:rPr>
          <w:noProof/>
        </w:rPr>
        <w:pict>
          <v:shape id="_x0000_s1358" type="#_x0000_t202" style="position:absolute;margin-left:-45.25pt;margin-top:399pt;width:433.75pt;height:65.25pt;z-index:251667456;mso-width-relative:margin;mso-height-relative:margin" filled="f" fillcolor="#17365d">
            <v:textbox style="mso-next-textbox:#_x0000_s1358">
              <w:txbxContent>
                <w:p w:rsidR="000D1403" w:rsidRDefault="000D1403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Task 2</w:t>
                  </w:r>
                </w:p>
                <w:p w:rsidR="000D1403" w:rsidRPr="0096427F" w:rsidRDefault="000D1403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Create a report d</w:t>
                  </w:r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>escrib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</w:t>
                  </w:r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 xml:space="preserve"> the rules, regulations and scoring systems for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team and 1 individual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sport(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P2</w:t>
                  </w:r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Create a report e</w:t>
                  </w:r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>xplain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ing (</w:t>
                  </w:r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>using appropriate examples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96427F">
                    <w:rPr>
                      <w:rFonts w:ascii="Arial" w:hAnsi="Arial" w:cs="Arial"/>
                      <w:sz w:val="20"/>
                      <w:szCs w:val="20"/>
                    </w:rPr>
                    <w:t>, the rules, regulations and scoring systems fo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r 1 team and 1 individual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sport(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M2)</w:t>
                  </w:r>
                </w:p>
              </w:txbxContent>
            </v:textbox>
          </v:shape>
        </w:pict>
      </w:r>
      <w:r w:rsidR="00701373">
        <w:rPr>
          <w:noProof/>
        </w:rPr>
        <w:pict>
          <v:shape id="_x0000_s1362" type="#_x0000_t202" style="position:absolute;margin-left:388.5pt;margin-top:399pt;width:79pt;height:65.25pt;z-index:251671552;mso-width-relative:margin;mso-height-relative:margin" filled="f" fillcolor="#17365d">
            <v:textbox style="mso-next-textbox:#_x0000_s1362">
              <w:txbxContent>
                <w:p w:rsidR="000D1403" w:rsidRDefault="000D1403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4EF7">
                    <w:rPr>
                      <w:rFonts w:ascii="Arial" w:hAnsi="Arial" w:cs="Arial"/>
                      <w:b/>
                      <w:sz w:val="16"/>
                      <w:szCs w:val="16"/>
                    </w:rPr>
                    <w:t>This provides evidence for:</w:t>
                  </w:r>
                </w:p>
                <w:p w:rsidR="000D1403" w:rsidRDefault="000D1403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D1403" w:rsidRDefault="000D1403" w:rsidP="00584EF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P2</w:t>
                  </w:r>
                </w:p>
                <w:p w:rsidR="000D1403" w:rsidRPr="00584EF7" w:rsidRDefault="000D1403" w:rsidP="00584EF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M2</w:t>
                  </w:r>
                </w:p>
                <w:p w:rsidR="000D1403" w:rsidRPr="00735BA5" w:rsidRDefault="000D1403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1373">
        <w:rPr>
          <w:noProof/>
        </w:rPr>
        <w:pict>
          <v:shape id="_x0000_s1361" type="#_x0000_t202" style="position:absolute;margin-left:388.5pt;margin-top:306.75pt;width:79pt;height:92.25pt;z-index:251670528;mso-width-relative:margin;mso-height-relative:margin" filled="f" fillcolor="#17365d">
            <v:textbox style="mso-next-textbox:#_x0000_s1361">
              <w:txbxContent>
                <w:p w:rsidR="000D1403" w:rsidRDefault="000D1403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84EF7">
                    <w:rPr>
                      <w:rFonts w:ascii="Arial" w:hAnsi="Arial" w:cs="Arial"/>
                      <w:b/>
                      <w:sz w:val="16"/>
                      <w:szCs w:val="16"/>
                    </w:rPr>
                    <w:t>This provides evidence for:</w:t>
                  </w:r>
                </w:p>
                <w:p w:rsidR="000D1403" w:rsidRDefault="000D1403" w:rsidP="000A03D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D1403" w:rsidRDefault="000D1403" w:rsidP="00584EF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P1</w:t>
                  </w:r>
                </w:p>
                <w:p w:rsidR="000D1403" w:rsidRDefault="000D1403" w:rsidP="00584EF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M1</w:t>
                  </w:r>
                </w:p>
                <w:p w:rsidR="000D1403" w:rsidRPr="00584EF7" w:rsidRDefault="000D1403" w:rsidP="00584EF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D1</w:t>
                  </w:r>
                </w:p>
                <w:p w:rsidR="000D1403" w:rsidRPr="00735BA5" w:rsidRDefault="000D1403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1373">
        <w:rPr>
          <w:noProof/>
        </w:rPr>
        <w:pict>
          <v:shape id="_x0000_s1357" type="#_x0000_t202" style="position:absolute;margin-left:-45.25pt;margin-top:333pt;width:433.75pt;height:66pt;z-index:251666432;mso-width-relative:margin;mso-height-relative:margin" filled="f" fillcolor="#17365d">
            <v:textbox style="mso-next-textbox:#_x0000_s1357">
              <w:txbxContent>
                <w:p w:rsidR="000D1403" w:rsidRPr="00735BA5" w:rsidRDefault="000D1403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Task 1</w:t>
                  </w:r>
                </w:p>
                <w:p w:rsidR="000D1403" w:rsidRPr="00701373" w:rsidRDefault="000D1403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1373">
                    <w:rPr>
                      <w:rFonts w:ascii="Arial" w:hAnsi="Arial" w:cs="Arial"/>
                      <w:sz w:val="20"/>
                      <w:szCs w:val="20"/>
                    </w:rPr>
                    <w:t xml:space="preserve">Demonstrate use of practical skills, techniques and tactics appropriate for 1 team and 1 individual sport (P1).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Use relevant resources to create a document d</w:t>
                  </w:r>
                  <w:r w:rsidRPr="00701373">
                    <w:rPr>
                      <w:rFonts w:ascii="Arial" w:hAnsi="Arial" w:cs="Arial"/>
                      <w:sz w:val="20"/>
                      <w:szCs w:val="20"/>
                    </w:rPr>
                    <w:t>escrib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ing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thr</w:t>
                  </w:r>
                  <w:proofErr w:type="spellEnd"/>
                  <w:r w:rsidRPr="00701373">
                    <w:rPr>
                      <w:rFonts w:ascii="Arial" w:hAnsi="Arial" w:cs="Arial"/>
                      <w:sz w:val="20"/>
                      <w:szCs w:val="20"/>
                    </w:rPr>
                    <w:t xml:space="preserve"> use of tactics appropriate for 1 team and 1 individual sport (M1). Justify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</w:t>
                  </w:r>
                  <w:r w:rsidRPr="00701373">
                    <w:rPr>
                      <w:rFonts w:ascii="Arial" w:hAnsi="Arial" w:cs="Arial"/>
                      <w:sz w:val="20"/>
                      <w:szCs w:val="20"/>
                    </w:rPr>
                    <w:t xml:space="preserve"> use of tactics appropriate for 1 team and 1 individual sport, identifying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strengths and </w:t>
                  </w:r>
                  <w:r w:rsidRPr="00701373">
                    <w:rPr>
                      <w:rFonts w:ascii="Arial" w:hAnsi="Arial" w:cs="Arial"/>
                      <w:sz w:val="20"/>
                      <w:szCs w:val="20"/>
                    </w:rPr>
                    <w:t>areas for improvement.</w:t>
                  </w:r>
                </w:p>
              </w:txbxContent>
            </v:textbox>
          </v:shape>
        </w:pict>
      </w:r>
      <w:r w:rsidR="00601460">
        <w:rPr>
          <w:noProof/>
        </w:rPr>
        <w:pict>
          <v:shape id="_x0000_s1356" type="#_x0000_t202" style="position:absolute;margin-left:-45.25pt;margin-top:249.75pt;width:512.75pt;height:83.25pt;z-index:251665408;mso-width-relative:margin;mso-height-relative:margin" filled="f" fillcolor="#17365d">
            <v:textbox style="mso-next-textbox:#_x0000_s1356">
              <w:txbxContent>
                <w:p w:rsidR="000D1403" w:rsidRPr="00735BA5" w:rsidRDefault="000D1403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Scenario</w:t>
                  </w:r>
                </w:p>
                <w:p w:rsidR="000D1403" w:rsidRDefault="000D1403" w:rsidP="0098146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1460">
                    <w:rPr>
                      <w:rFonts w:ascii="Arial" w:hAnsi="Arial" w:cs="Arial"/>
                      <w:sz w:val="20"/>
                      <w:szCs w:val="20"/>
                    </w:rPr>
                    <w:t xml:space="preserve">You have been selected to take part in a junior Olympic Games festival in London 2012. As part of your preparation the tournament organiser has asked you to improve your skills, techniques and tactics in 2 sports (1 team and 1 individual). You must also improve your knowledge of the rules of your sports and how to officiate. Finally, to act as a coach you must gain experience of analysing performance and </w:t>
                  </w:r>
                </w:p>
                <w:p w:rsidR="000D1403" w:rsidRPr="000A03D7" w:rsidRDefault="000D1403" w:rsidP="0060146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601460">
                    <w:rPr>
                      <w:rFonts w:ascii="Arial" w:hAnsi="Arial" w:cs="Arial"/>
                      <w:sz w:val="20"/>
                      <w:szCs w:val="20"/>
                    </w:rPr>
                    <w:t>suggesting</w:t>
                  </w:r>
                  <w:proofErr w:type="gramEnd"/>
                  <w:r w:rsidRPr="00601460">
                    <w:rPr>
                      <w:rFonts w:ascii="Arial" w:hAnsi="Arial" w:cs="Arial"/>
                      <w:sz w:val="20"/>
                      <w:szCs w:val="20"/>
                    </w:rPr>
                    <w:t xml:space="preserve"> strategies for improvement.</w:t>
                  </w:r>
                </w:p>
              </w:txbxContent>
            </v:textbox>
          </v:shape>
        </w:pict>
      </w:r>
      <w:r w:rsidR="00003C97">
        <w:rPr>
          <w:noProof/>
        </w:rPr>
        <w:pict>
          <v:shape id="_x0000_s1317" type="#_x0000_t202" style="position:absolute;margin-left:-45.25pt;margin-top:205.5pt;width:512.75pt;height:44.25pt;z-index:251656192;mso-width-relative:margin;mso-height-relative:margin" filled="f" fillcolor="#17365d">
            <v:textbox style="mso-next-textbox:#_x0000_s1317">
              <w:txbxContent>
                <w:p w:rsidR="000D1403" w:rsidRPr="00735BA5" w:rsidRDefault="000D1403" w:rsidP="000A03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BA5">
                    <w:rPr>
                      <w:rFonts w:ascii="Arial" w:hAnsi="Arial" w:cs="Arial"/>
                      <w:b/>
                      <w:sz w:val="20"/>
                      <w:szCs w:val="20"/>
                    </w:rPr>
                    <w:t>The purpose of this assignment is to:</w:t>
                  </w:r>
                </w:p>
                <w:p w:rsidR="000D1403" w:rsidRPr="000A03D7" w:rsidRDefault="000D1403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Enable learners to improve knowledge of skills, techniques and tactics of sports whilst improving awareness of rules and regulations through research and leadership opportunities.</w:t>
                  </w:r>
                </w:p>
              </w:txbxContent>
            </v:textbox>
          </v:shape>
        </w:pict>
      </w:r>
      <w:r w:rsidR="00003C97">
        <w:rPr>
          <w:noProof/>
        </w:rPr>
        <w:pict>
          <v:shape id="_x0000_s1316" type="#_x0000_t202" style="position:absolute;margin-left:87pt;margin-top:185.25pt;width:380.5pt;height:20.25pt;z-index:251655168;mso-width-relative:margin;mso-height-relative:margin" filled="f" fillcolor="#17365d">
            <v:textbox style="mso-next-textbox:#_x0000_s1316">
              <w:txbxContent>
                <w:p w:rsidR="000D1403" w:rsidRPr="000A03D7" w:rsidRDefault="001449D5" w:rsidP="000A03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Road to 2012 – The Assignment.</w:t>
                  </w:r>
                </w:p>
              </w:txbxContent>
            </v:textbox>
          </v:shape>
        </w:pict>
      </w:r>
      <w:r w:rsidR="00003C97">
        <w:rPr>
          <w:noProof/>
        </w:rPr>
        <w:pict>
          <v:shape id="_x0000_s1315" type="#_x0000_t202" style="position:absolute;margin-left:-45.25pt;margin-top:185.25pt;width:132.25pt;height:20.25pt;z-index:251654144;mso-width-relative:margin;mso-height-relative:margin" fillcolor="#17365d">
            <v:textbox style="mso-next-textbox:#_x0000_s1315">
              <w:txbxContent>
                <w:p w:rsidR="000D1403" w:rsidRPr="000A03D7" w:rsidRDefault="000D1403" w:rsidP="00B0111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Assignment Title</w:t>
                  </w:r>
                </w:p>
              </w:txbxContent>
            </v:textbox>
          </v:shape>
        </w:pict>
      </w:r>
      <w:r w:rsidR="00003C97">
        <w:rPr>
          <w:noProof/>
        </w:rPr>
        <w:pict>
          <v:shape id="_x0000_s1355" type="#_x0000_t202" style="position:absolute;margin-left:120.75pt;margin-top:154.5pt;width:342.3pt;height:20.25pt;z-index:251664384;mso-width-relative:margin;mso-height-relative:margin">
            <v:textbox style="mso-next-textbox:#_x0000_s1355">
              <w:txbxContent>
                <w:p w:rsidR="000D1403" w:rsidRPr="00B01112" w:rsidRDefault="000D1403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Mr Bennett</w:t>
                  </w:r>
                </w:p>
                <w:p w:rsidR="000D1403" w:rsidRDefault="000D1403"/>
              </w:txbxContent>
            </v:textbox>
          </v:shape>
        </w:pict>
      </w:r>
      <w:r w:rsidR="00003C97">
        <w:rPr>
          <w:noProof/>
        </w:rPr>
        <w:pict>
          <v:shape id="_x0000_s1354" type="#_x0000_t202" style="position:absolute;margin-left:120.75pt;margin-top:134.25pt;width:342.3pt;height:20.25pt;z-index:251663360;mso-width-relative:margin;mso-height-relative:margin">
            <v:textbox style="mso-next-textbox:#_x0000_s1354">
              <w:txbxContent>
                <w:p w:rsidR="000D1403" w:rsidRPr="00B01112" w:rsidRDefault="000D1403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Febuary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Half Term</w:t>
                  </w:r>
                </w:p>
                <w:p w:rsidR="000D1403" w:rsidRDefault="000D1403"/>
              </w:txbxContent>
            </v:textbox>
          </v:shape>
        </w:pict>
      </w:r>
      <w:r w:rsidR="00003C97">
        <w:rPr>
          <w:noProof/>
        </w:rPr>
        <w:pict>
          <v:shape id="_x0000_s1353" type="#_x0000_t202" style="position:absolute;margin-left:120.75pt;margin-top:114pt;width:342.3pt;height:20.25pt;z-index:251662336;mso-width-relative:margin;mso-height-relative:margin">
            <v:textbox style="mso-next-textbox:#_x0000_s1353">
              <w:txbxContent>
                <w:p w:rsidR="000D1403" w:rsidRPr="00B01112" w:rsidRDefault="000D1403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735BA5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September 2011</w:t>
                  </w:r>
                </w:p>
                <w:p w:rsidR="000D1403" w:rsidRDefault="000D1403"/>
              </w:txbxContent>
            </v:textbox>
          </v:shape>
        </w:pict>
      </w:r>
      <w:r w:rsidR="00003C97">
        <w:rPr>
          <w:noProof/>
        </w:rPr>
        <w:pict>
          <v:shape id="_x0000_s1352" type="#_x0000_t202" style="position:absolute;margin-left:120.75pt;margin-top:93.75pt;width:342.3pt;height:20.25pt;z-index:251661312;mso-width-relative:margin;mso-height-relative:margin">
            <v:textbox style="mso-next-textbox:#_x0000_s1352">
              <w:txbxContent>
                <w:p w:rsidR="000D1403" w:rsidRPr="00B01112" w:rsidRDefault="000D1403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BTEC Level 2 First Diploma in Sport</w:t>
                  </w:r>
                </w:p>
                <w:p w:rsidR="000D1403" w:rsidRDefault="000D1403"/>
              </w:txbxContent>
            </v:textbox>
          </v:shape>
        </w:pict>
      </w:r>
      <w:r w:rsidR="00003C97">
        <w:rPr>
          <w:noProof/>
        </w:rPr>
        <w:pict>
          <v:shape id="_x0000_s1351" type="#_x0000_t202" style="position:absolute;margin-left:-45.25pt;margin-top:154.5pt;width:166pt;height:20.25pt;z-index:251660288;mso-width-relative:margin;mso-height-relative:margin" fillcolor="#17365d">
            <v:textbox style="mso-next-textbox:#_x0000_s1351">
              <w:txbxContent>
                <w:p w:rsidR="000D1403" w:rsidRPr="00B01112" w:rsidRDefault="000D1403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Assessor (teacher)</w:t>
                  </w:r>
                </w:p>
              </w:txbxContent>
            </v:textbox>
          </v:shape>
        </w:pict>
      </w:r>
      <w:r w:rsidR="00003C97">
        <w:rPr>
          <w:noProof/>
        </w:rPr>
        <w:pict>
          <v:shape id="_x0000_s1350" type="#_x0000_t202" style="position:absolute;margin-left:-45.25pt;margin-top:134.25pt;width:166pt;height:20.25pt;z-index:251659264;mso-width-relative:margin;mso-height-relative:margin" fillcolor="#17365d">
            <v:textbox style="mso-next-textbox:#_x0000_s1350">
              <w:txbxContent>
                <w:p w:rsidR="000D1403" w:rsidRPr="00B01112" w:rsidRDefault="000D1403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Deadline date</w:t>
                  </w:r>
                </w:p>
              </w:txbxContent>
            </v:textbox>
          </v:shape>
        </w:pict>
      </w:r>
      <w:r w:rsidR="00003C97">
        <w:rPr>
          <w:noProof/>
        </w:rPr>
        <w:pict>
          <v:shape id="_x0000_s1349" type="#_x0000_t202" style="position:absolute;margin-left:-45.25pt;margin-top:114pt;width:166pt;height:20.25pt;z-index:251658240;mso-width-relative:margin;mso-height-relative:margin" fillcolor="#17365d">
            <v:textbox style="mso-next-textbox:#_x0000_s1349">
              <w:txbxContent>
                <w:p w:rsidR="000D1403" w:rsidRPr="00B01112" w:rsidRDefault="000D1403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Start date</w:t>
                  </w:r>
                </w:p>
              </w:txbxContent>
            </v:textbox>
          </v:shape>
        </w:pict>
      </w:r>
      <w:r w:rsidR="00003C97">
        <w:rPr>
          <w:noProof/>
        </w:rPr>
        <w:pict>
          <v:shape id="_x0000_s1348" type="#_x0000_t202" style="position:absolute;margin-left:-45.25pt;margin-top:93.75pt;width:166pt;height:20.25pt;z-index:251657216;mso-width-relative:margin;mso-height-relative:margin" fillcolor="#17365d">
            <v:textbox style="mso-next-textbox:#_x0000_s1348">
              <w:txbxContent>
                <w:p w:rsidR="000D1403" w:rsidRPr="00B01112" w:rsidRDefault="000D1403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Qualification</w:t>
                  </w:r>
                </w:p>
              </w:txbxContent>
            </v:textbox>
          </v:shape>
        </w:pict>
      </w:r>
      <w:r w:rsidR="00003C97">
        <w:rPr>
          <w:noProof/>
        </w:rPr>
        <w:pict>
          <v:shape id="_x0000_s1301" type="#_x0000_t202" style="position:absolute;margin-left:120.75pt;margin-top:73.5pt;width:342.3pt;height:20.25pt;z-index:251653120;mso-width-relative:margin;mso-height-relative:margin">
            <v:textbox style="mso-next-textbox:#_x0000_s1301">
              <w:txbxContent>
                <w:p w:rsidR="000D1403" w:rsidRPr="00B01112" w:rsidRDefault="000D1403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 1 Practical Sport</w:t>
                  </w:r>
                </w:p>
                <w:p w:rsidR="000D1403" w:rsidRDefault="000D1403"/>
              </w:txbxContent>
            </v:textbox>
          </v:shape>
        </w:pict>
      </w:r>
      <w:r w:rsidR="00003C97" w:rsidRPr="00003C97">
        <w:rPr>
          <w:noProof/>
          <w:lang w:val="en-US" w:eastAsia="zh-TW"/>
        </w:rPr>
        <w:pict>
          <v:shape id="_x0000_s1297" type="#_x0000_t202" style="position:absolute;margin-left:-45.25pt;margin-top:73.5pt;width:166pt;height:20.25pt;z-index:251652096;mso-width-relative:margin;mso-height-relative:margin" fillcolor="#17365d">
            <v:textbox style="mso-next-textbox:#_x0000_s1297">
              <w:txbxContent>
                <w:p w:rsidR="000D1403" w:rsidRPr="00B01112" w:rsidRDefault="000D1403" w:rsidP="00881C5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 Title</w:t>
                  </w:r>
                </w:p>
              </w:txbxContent>
            </v:textbox>
          </v:shape>
        </w:pict>
      </w:r>
      <w:r w:rsidR="00650B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2" o:spid="_x0000_s1365" type="#_x0000_t75" alt="NEW sedgefield2 Header" style="position:absolute;margin-left:-48.75pt;margin-top:-26.85pt;width:56.25pt;height:91.35pt;z-index:251651072;visibility:visible">
            <v:imagedata r:id="rId6" o:title="NEW sedgefield2 Header" croptop="640f" cropleft="17234f" cropright="7136f"/>
          </v:shape>
        </w:pict>
      </w:r>
      <w:r w:rsidR="00003C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5" type="#_x0000_t136" style="position:absolute;margin-left:28.05pt;margin-top:37.4pt;width:420.75pt;height:18.7pt;z-index:251650048" fillcolor="black">
            <v:shadow color="#868686"/>
            <v:textpath style="font-family:&quot;Arial Black&quot;;v-text-kern:t" trim="t" fitpath="t" string="ASSIGNMENT BRIEF"/>
          </v:shape>
        </w:pict>
      </w:r>
      <w:r w:rsidR="00003C97">
        <w:rPr>
          <w:noProof/>
        </w:rPr>
        <w:pict>
          <v:rect id="_x0000_s1206" style="position:absolute;margin-left:18.7pt;margin-top:27.45pt;width:439.45pt;height:37.4pt;z-index:251649024" fillcolor="#17365d" stroked="f">
            <v:fill rotate="t" focusposition="1" focussize="" focus="100%" type="gradient"/>
          </v:rect>
        </w:pict>
      </w:r>
      <w:r w:rsidR="00003C97">
        <w:rPr>
          <w:noProof/>
        </w:rPr>
        <w:pict>
          <v:rect id="_x0000_s1203" style="position:absolute;margin-left:18.7pt;margin-top:-18.7pt;width:439.45pt;height:46.75pt;z-index:251646976" fillcolor="#17365d" stroked="f">
            <v:fill rotate="t"/>
          </v:rect>
        </w:pict>
      </w:r>
      <w:r w:rsidR="00003C97">
        <w:rPr>
          <w:noProof/>
        </w:rPr>
        <w:pict>
          <v:shape id="_x0000_s1207" type="#_x0000_t136" style="position:absolute;margin-left:28.05pt;margin-top:-9.35pt;width:420.75pt;height:37.4pt;z-index:251648000" fillcolor="black">
            <v:shadow color="#868686"/>
            <v:textpath style="font-family:&quot;Arial Black&quot;;v-text-kern:t" trim="t" fitpath="t" string="BTEC"/>
          </v:shape>
        </w:pict>
      </w:r>
      <w:r w:rsidR="00003C97">
        <w:rPr>
          <w:noProof/>
        </w:rPr>
        <w:pict>
          <v:rect id="_x0000_s1208" style="position:absolute;margin-left:9.35pt;margin-top:37.4pt;width:458.15pt;height:28.05pt;z-index:251644928" fillcolor="black" stroked="f">
            <v:fill rotate="t" focus="100%" type="gradient"/>
          </v:rect>
        </w:pict>
      </w:r>
      <w:r w:rsidR="00003C97">
        <w:rPr>
          <w:noProof/>
        </w:rPr>
        <w:pict>
          <v:rect id="_x0000_s1209" style="position:absolute;margin-left:9.35pt;margin-top:-28.05pt;width:458.15pt;height:65.45pt;z-index:251645952" fillcolor="black" stroked="f">
            <v:fill rotate="t"/>
          </v:rect>
        </w:pict>
      </w:r>
      <w:r w:rsidR="00003C97">
        <w:rPr>
          <w:noProof/>
        </w:rPr>
        <w:pict>
          <v:rect id="_x0000_s1048" style="position:absolute;margin-left:-56.1pt;margin-top:-37.4pt;width:532.95pt;height:766.7pt;z-index:251642880" o:regroupid="3" strokeweight="6pt"/>
        </w:pict>
      </w:r>
      <w:r w:rsidR="00003C97">
        <w:rPr>
          <w:noProof/>
        </w:rPr>
        <w:pict>
          <v:rect id="_x0000_s1195" style="position:absolute;margin-left:-65.45pt;margin-top:-46.75pt;width:551.65pt;height:785.4pt;z-index:-251672576" fillcolor="#17365d" strokeweight="6pt"/>
        </w:pict>
      </w:r>
    </w:p>
    <w:sectPr w:rsidR="005F2154" w:rsidSect="00B77FC2">
      <w:pgSz w:w="11906" w:h="16838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571"/>
    <w:multiLevelType w:val="hybridMultilevel"/>
    <w:tmpl w:val="A7608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328CB"/>
    <w:multiLevelType w:val="hybridMultilevel"/>
    <w:tmpl w:val="6B3AF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05F2F"/>
    <w:multiLevelType w:val="hybridMultilevel"/>
    <w:tmpl w:val="A3963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B72BA4"/>
    <w:multiLevelType w:val="hybridMultilevel"/>
    <w:tmpl w:val="5EDA4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9A73E8"/>
    <w:multiLevelType w:val="hybridMultilevel"/>
    <w:tmpl w:val="D7DA85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154"/>
    <w:rsid w:val="00003C97"/>
    <w:rsid w:val="00074DD9"/>
    <w:rsid w:val="000933AB"/>
    <w:rsid w:val="000A03D7"/>
    <w:rsid w:val="000D1403"/>
    <w:rsid w:val="000E1B05"/>
    <w:rsid w:val="000F75DB"/>
    <w:rsid w:val="00141190"/>
    <w:rsid w:val="001449D5"/>
    <w:rsid w:val="00170530"/>
    <w:rsid w:val="001A0FC4"/>
    <w:rsid w:val="001B5D8F"/>
    <w:rsid w:val="001F581F"/>
    <w:rsid w:val="00214392"/>
    <w:rsid w:val="002278B3"/>
    <w:rsid w:val="002344D6"/>
    <w:rsid w:val="00240EF2"/>
    <w:rsid w:val="002B1CB9"/>
    <w:rsid w:val="002C20B7"/>
    <w:rsid w:val="002C7D74"/>
    <w:rsid w:val="00307C37"/>
    <w:rsid w:val="003C43EC"/>
    <w:rsid w:val="00403087"/>
    <w:rsid w:val="00440E38"/>
    <w:rsid w:val="004645E3"/>
    <w:rsid w:val="004A4A92"/>
    <w:rsid w:val="004B425D"/>
    <w:rsid w:val="005238BF"/>
    <w:rsid w:val="00567438"/>
    <w:rsid w:val="00584EF7"/>
    <w:rsid w:val="005A4696"/>
    <w:rsid w:val="005E2264"/>
    <w:rsid w:val="005F2154"/>
    <w:rsid w:val="00601460"/>
    <w:rsid w:val="00606435"/>
    <w:rsid w:val="00650B9F"/>
    <w:rsid w:val="006849B7"/>
    <w:rsid w:val="00701373"/>
    <w:rsid w:val="00735BA5"/>
    <w:rsid w:val="0076496C"/>
    <w:rsid w:val="00817F72"/>
    <w:rsid w:val="00832964"/>
    <w:rsid w:val="00836904"/>
    <w:rsid w:val="00881C5C"/>
    <w:rsid w:val="00915681"/>
    <w:rsid w:val="0096427F"/>
    <w:rsid w:val="00981468"/>
    <w:rsid w:val="009C0734"/>
    <w:rsid w:val="009C3B65"/>
    <w:rsid w:val="00A258B8"/>
    <w:rsid w:val="00A536CE"/>
    <w:rsid w:val="00B01112"/>
    <w:rsid w:val="00B77FC2"/>
    <w:rsid w:val="00BA46E0"/>
    <w:rsid w:val="00BA61F5"/>
    <w:rsid w:val="00BF0B71"/>
    <w:rsid w:val="00C35ECC"/>
    <w:rsid w:val="00C76093"/>
    <w:rsid w:val="00D5214F"/>
    <w:rsid w:val="00D954F6"/>
    <w:rsid w:val="00DC285A"/>
    <w:rsid w:val="00DE5447"/>
    <w:rsid w:val="00DE5AE2"/>
    <w:rsid w:val="00E53C80"/>
    <w:rsid w:val="00E932A3"/>
    <w:rsid w:val="00EC5013"/>
    <w:rsid w:val="00EF28FE"/>
    <w:rsid w:val="00F76A71"/>
    <w:rsid w:val="00F85B98"/>
    <w:rsid w:val="00FE1BB2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435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0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4E7A-9580-4E7F-BC79-40F98D4A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Machines plc.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S.Hepples</dc:creator>
  <cp:lastModifiedBy>stlb07</cp:lastModifiedBy>
  <cp:revision>3</cp:revision>
  <cp:lastPrinted>2011-11-08T11:35:00Z</cp:lastPrinted>
  <dcterms:created xsi:type="dcterms:W3CDTF">2011-11-11T11:39:00Z</dcterms:created>
  <dcterms:modified xsi:type="dcterms:W3CDTF">2011-11-11T12:39:00Z</dcterms:modified>
</cp:coreProperties>
</file>